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1" w:rsidRPr="001B4C0B" w:rsidRDefault="00136291" w:rsidP="00136291">
      <w:pPr>
        <w:widowControl w:val="0"/>
        <w:autoSpaceDE w:val="0"/>
        <w:autoSpaceDN w:val="0"/>
        <w:adjustRightInd w:val="0"/>
        <w:spacing w:after="200"/>
        <w:ind w:left="142"/>
        <w:rPr>
          <w:b/>
        </w:rPr>
      </w:pPr>
      <w:r w:rsidRPr="001B4C0B">
        <w:rPr>
          <w:b/>
        </w:rPr>
        <w:t>Содержание  отчета по практике</w:t>
      </w:r>
    </w:p>
    <w:p w:rsidR="00136291" w:rsidRPr="00131320" w:rsidRDefault="00136291" w:rsidP="00136291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 xml:space="preserve">Введение  </w:t>
      </w:r>
    </w:p>
    <w:p w:rsidR="00136291" w:rsidRPr="00131320" w:rsidRDefault="00136291" w:rsidP="0013629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 xml:space="preserve">место промышленности среди загрязнителей окружающей среды; перспективы развития промышленности; </w:t>
      </w:r>
    </w:p>
    <w:p w:rsidR="00136291" w:rsidRPr="00131320" w:rsidRDefault="00136291" w:rsidP="0013629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 xml:space="preserve">влияние предприятия на экологическую обстановку города, поселка; </w:t>
      </w:r>
    </w:p>
    <w:p w:rsidR="00136291" w:rsidRPr="00131320" w:rsidRDefault="00136291" w:rsidP="0013629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необходимость защиты окружающей среды в данном случае.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Характеристика продукции</w:t>
      </w:r>
    </w:p>
    <w:p w:rsidR="00136291" w:rsidRPr="00131320" w:rsidRDefault="00136291" w:rsidP="00136291">
      <w:pPr>
        <w:numPr>
          <w:ilvl w:val="0"/>
          <w:numId w:val="3"/>
        </w:numPr>
        <w:shd w:val="clear" w:color="auto" w:fill="FFFFFF"/>
        <w:spacing w:line="276" w:lineRule="auto"/>
        <w:ind w:hanging="79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ассортимент выпускаемой продукции;</w:t>
      </w:r>
    </w:p>
    <w:p w:rsidR="00136291" w:rsidRPr="00131320" w:rsidRDefault="00136291" w:rsidP="00136291">
      <w:pPr>
        <w:numPr>
          <w:ilvl w:val="0"/>
          <w:numId w:val="3"/>
        </w:numPr>
        <w:shd w:val="clear" w:color="auto" w:fill="FFFFFF"/>
        <w:spacing w:line="276" w:lineRule="auto"/>
        <w:ind w:hanging="79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применение продукции.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Характеристика сырья и материалов</w:t>
      </w:r>
    </w:p>
    <w:p w:rsidR="00136291" w:rsidRPr="00131320" w:rsidRDefault="00136291" w:rsidP="00136291">
      <w:pPr>
        <w:numPr>
          <w:ilvl w:val="0"/>
          <w:numId w:val="4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физико-химические свойства сырья;</w:t>
      </w:r>
    </w:p>
    <w:p w:rsidR="00136291" w:rsidRPr="00131320" w:rsidRDefault="00136291" w:rsidP="00136291">
      <w:pPr>
        <w:numPr>
          <w:ilvl w:val="0"/>
          <w:numId w:val="4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способы подготовки сырья;</w:t>
      </w:r>
    </w:p>
    <w:p w:rsidR="00136291" w:rsidRPr="00131320" w:rsidRDefault="00136291" w:rsidP="00136291">
      <w:pPr>
        <w:numPr>
          <w:ilvl w:val="0"/>
          <w:numId w:val="4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 xml:space="preserve">ГОСТы, ТУ и сертификаты на </w:t>
      </w:r>
      <w:proofErr w:type="gramStart"/>
      <w:r w:rsidRPr="00131320">
        <w:rPr>
          <w:shd w:val="clear" w:color="auto" w:fill="FFFFFF"/>
        </w:rPr>
        <w:t>сырье</w:t>
      </w:r>
      <w:proofErr w:type="gramEnd"/>
      <w:r w:rsidRPr="00131320">
        <w:rPr>
          <w:shd w:val="clear" w:color="auto" w:fill="FFFFFF"/>
        </w:rPr>
        <w:t xml:space="preserve"> и вспомогательные материалы.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Технологическая схема основного производства с описанием технологического процесса</w:t>
      </w:r>
    </w:p>
    <w:p w:rsidR="00136291" w:rsidRPr="00131320" w:rsidRDefault="00136291" w:rsidP="0013629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последовательность стадий;</w:t>
      </w:r>
    </w:p>
    <w:p w:rsidR="00136291" w:rsidRPr="00131320" w:rsidRDefault="00136291" w:rsidP="0013629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источники выделения, источники загрязнения окружающей среды.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 xml:space="preserve">Характеристика источников загрязнения и источников выделения загрязняющих веществ </w:t>
      </w:r>
    </w:p>
    <w:p w:rsidR="00136291" w:rsidRPr="00131320" w:rsidRDefault="00136291" w:rsidP="00136291">
      <w:pPr>
        <w:numPr>
          <w:ilvl w:val="0"/>
          <w:numId w:val="6"/>
        </w:numPr>
        <w:shd w:val="clear" w:color="auto" w:fill="FFFFFF"/>
        <w:spacing w:line="276" w:lineRule="auto"/>
        <w:ind w:left="1418" w:hanging="42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назначение, марка, производительность, вспомогательные устройства источников выделения (оборудования);</w:t>
      </w:r>
    </w:p>
    <w:p w:rsidR="00136291" w:rsidRPr="00131320" w:rsidRDefault="00136291" w:rsidP="00136291">
      <w:pPr>
        <w:numPr>
          <w:ilvl w:val="0"/>
          <w:numId w:val="6"/>
        </w:numPr>
        <w:shd w:val="clear" w:color="auto" w:fill="FFFFFF"/>
        <w:spacing w:line="276" w:lineRule="auto"/>
        <w:ind w:left="1418" w:hanging="42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связь источника выделения с источником загрязнения;</w:t>
      </w:r>
    </w:p>
    <w:p w:rsidR="00136291" w:rsidRPr="00131320" w:rsidRDefault="00136291" w:rsidP="00136291">
      <w:pPr>
        <w:numPr>
          <w:ilvl w:val="0"/>
          <w:numId w:val="6"/>
        </w:numPr>
        <w:shd w:val="clear" w:color="auto" w:fill="FFFFFF"/>
        <w:spacing w:line="276" w:lineRule="auto"/>
        <w:ind w:left="1418" w:hanging="42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технологические (температура, давление, составы загрязняющих веществ) характеристики источников загрязнения;</w:t>
      </w:r>
    </w:p>
    <w:p w:rsidR="00136291" w:rsidRPr="00131320" w:rsidRDefault="00136291" w:rsidP="00136291">
      <w:pPr>
        <w:numPr>
          <w:ilvl w:val="0"/>
          <w:numId w:val="6"/>
        </w:numPr>
        <w:shd w:val="clear" w:color="auto" w:fill="FFFFFF"/>
        <w:spacing w:line="276" w:lineRule="auto"/>
        <w:ind w:left="1418" w:hanging="42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монтажные (высота, диаметр устья) характеристики источников загрязнения.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Характеристика оборудования очистных сооружений</w:t>
      </w:r>
    </w:p>
    <w:p w:rsidR="00136291" w:rsidRPr="00131320" w:rsidRDefault="00136291" w:rsidP="00136291">
      <w:pPr>
        <w:numPr>
          <w:ilvl w:val="0"/>
          <w:numId w:val="7"/>
        </w:numPr>
        <w:shd w:val="clear" w:color="auto" w:fill="FFFFFF"/>
        <w:spacing w:line="276" w:lineRule="auto"/>
        <w:ind w:hanging="720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устройство, принцип работы оборудования;</w:t>
      </w:r>
    </w:p>
    <w:p w:rsidR="00136291" w:rsidRPr="00131320" w:rsidRDefault="00136291" w:rsidP="00136291">
      <w:pPr>
        <w:numPr>
          <w:ilvl w:val="0"/>
          <w:numId w:val="7"/>
        </w:numPr>
        <w:shd w:val="clear" w:color="auto" w:fill="FFFFFF"/>
        <w:spacing w:line="276" w:lineRule="auto"/>
        <w:ind w:hanging="720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достоинства и недостатки;</w:t>
      </w:r>
    </w:p>
    <w:p w:rsidR="00136291" w:rsidRPr="00131320" w:rsidRDefault="00136291" w:rsidP="00136291">
      <w:pPr>
        <w:numPr>
          <w:ilvl w:val="0"/>
          <w:numId w:val="7"/>
        </w:numPr>
        <w:shd w:val="clear" w:color="auto" w:fill="FFFFFF"/>
        <w:spacing w:line="276" w:lineRule="auto"/>
        <w:ind w:hanging="720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эффективность работы очистных сооружений.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Аналитический контроль</w:t>
      </w:r>
    </w:p>
    <w:p w:rsidR="00136291" w:rsidRPr="00131320" w:rsidRDefault="00136291" w:rsidP="00136291">
      <w:pPr>
        <w:numPr>
          <w:ilvl w:val="0"/>
          <w:numId w:val="8"/>
        </w:numPr>
        <w:shd w:val="clear" w:color="auto" w:fill="FFFFFF"/>
        <w:spacing w:line="276" w:lineRule="auto"/>
        <w:ind w:left="1418" w:hanging="42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методики определения эффективности очистных установок;</w:t>
      </w:r>
    </w:p>
    <w:p w:rsidR="00136291" w:rsidRPr="00131320" w:rsidRDefault="00136291" w:rsidP="00136291">
      <w:pPr>
        <w:numPr>
          <w:ilvl w:val="0"/>
          <w:numId w:val="8"/>
        </w:numPr>
        <w:shd w:val="clear" w:color="auto" w:fill="FFFFFF"/>
        <w:spacing w:line="276" w:lineRule="auto"/>
        <w:ind w:left="1418" w:hanging="42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методики определения количества загрязняющих веществ;</w:t>
      </w:r>
    </w:p>
    <w:p w:rsidR="00136291" w:rsidRPr="00131320" w:rsidRDefault="00136291" w:rsidP="00136291">
      <w:pPr>
        <w:numPr>
          <w:ilvl w:val="0"/>
          <w:numId w:val="8"/>
        </w:numPr>
        <w:shd w:val="clear" w:color="auto" w:fill="FFFFFF"/>
        <w:spacing w:line="276" w:lineRule="auto"/>
        <w:ind w:left="1418" w:hanging="425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график аналитического контроля очистных сооружений.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Охрана окружающей среды</w:t>
      </w:r>
    </w:p>
    <w:p w:rsidR="00136291" w:rsidRPr="00131320" w:rsidRDefault="00136291" w:rsidP="00136291">
      <w:pPr>
        <w:numPr>
          <w:ilvl w:val="0"/>
          <w:numId w:val="9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основные источники загрязнения предприятия;</w:t>
      </w:r>
    </w:p>
    <w:p w:rsidR="00136291" w:rsidRPr="00131320" w:rsidRDefault="00136291" w:rsidP="00136291">
      <w:pPr>
        <w:numPr>
          <w:ilvl w:val="0"/>
          <w:numId w:val="9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данные по выбросам, сбросам и твердым отходам;</w:t>
      </w:r>
    </w:p>
    <w:p w:rsidR="00136291" w:rsidRPr="00131320" w:rsidRDefault="00136291" w:rsidP="00136291">
      <w:pPr>
        <w:numPr>
          <w:ilvl w:val="0"/>
          <w:numId w:val="9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варианты их очистки, утилизации или захоронения.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Безопасность жизнедеятельности</w:t>
      </w:r>
    </w:p>
    <w:p w:rsidR="00136291" w:rsidRPr="00131320" w:rsidRDefault="00136291" w:rsidP="00136291">
      <w:pPr>
        <w:numPr>
          <w:ilvl w:val="0"/>
          <w:numId w:val="10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токсикологические характеристики загрязняющих веществ;</w:t>
      </w:r>
    </w:p>
    <w:p w:rsidR="00136291" w:rsidRPr="00131320" w:rsidRDefault="00136291" w:rsidP="00136291">
      <w:pPr>
        <w:numPr>
          <w:ilvl w:val="0"/>
          <w:numId w:val="10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proofErr w:type="spellStart"/>
      <w:r w:rsidRPr="00131320">
        <w:rPr>
          <w:shd w:val="clear" w:color="auto" w:fill="FFFFFF"/>
        </w:rPr>
        <w:t>пожаро</w:t>
      </w:r>
      <w:proofErr w:type="spellEnd"/>
      <w:r w:rsidRPr="00131320">
        <w:rPr>
          <w:shd w:val="clear" w:color="auto" w:fill="FFFFFF"/>
        </w:rPr>
        <w:t xml:space="preserve"> - взрывоопасные свойства загрязняющих веществ;</w:t>
      </w:r>
    </w:p>
    <w:p w:rsidR="00136291" w:rsidRPr="00131320" w:rsidRDefault="00136291" w:rsidP="00136291">
      <w:pPr>
        <w:numPr>
          <w:ilvl w:val="0"/>
          <w:numId w:val="10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охрана труда при эксплуатации очистных сооружений.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Технико-экономические показатели</w:t>
      </w:r>
    </w:p>
    <w:p w:rsidR="00136291" w:rsidRPr="00131320" w:rsidRDefault="00136291" w:rsidP="00136291">
      <w:pPr>
        <w:numPr>
          <w:ilvl w:val="0"/>
          <w:numId w:val="11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штатное расписание;</w:t>
      </w:r>
    </w:p>
    <w:p w:rsidR="00136291" w:rsidRPr="00131320" w:rsidRDefault="00136291" w:rsidP="00136291">
      <w:pPr>
        <w:numPr>
          <w:ilvl w:val="0"/>
          <w:numId w:val="11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плата за выбросы.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lastRenderedPageBreak/>
        <w:t>Усовершенствование методов очистки</w:t>
      </w:r>
    </w:p>
    <w:p w:rsidR="00136291" w:rsidRPr="00131320" w:rsidRDefault="00136291" w:rsidP="00136291">
      <w:pPr>
        <w:numPr>
          <w:ilvl w:val="0"/>
          <w:numId w:val="12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характеристика современных методов очистки</w:t>
      </w:r>
    </w:p>
    <w:p w:rsidR="00136291" w:rsidRPr="00131320" w:rsidRDefault="00136291" w:rsidP="00136291">
      <w:pPr>
        <w:numPr>
          <w:ilvl w:val="0"/>
          <w:numId w:val="12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внедрение современного оборудования.</w:t>
      </w:r>
    </w:p>
    <w:p w:rsidR="00136291" w:rsidRPr="00131320" w:rsidRDefault="00136291" w:rsidP="0013629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Выводы</w:t>
      </w:r>
    </w:p>
    <w:p w:rsidR="00136291" w:rsidRPr="00131320" w:rsidRDefault="00136291" w:rsidP="00136291">
      <w:pPr>
        <w:numPr>
          <w:ilvl w:val="0"/>
          <w:numId w:val="13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 xml:space="preserve">совершенствование, знаний, умений; </w:t>
      </w:r>
    </w:p>
    <w:p w:rsidR="00136291" w:rsidRPr="00131320" w:rsidRDefault="00136291" w:rsidP="00136291">
      <w:pPr>
        <w:numPr>
          <w:ilvl w:val="0"/>
          <w:numId w:val="13"/>
        </w:numPr>
        <w:shd w:val="clear" w:color="auto" w:fill="FFFFFF"/>
        <w:spacing w:line="276" w:lineRule="auto"/>
        <w:ind w:firstLine="273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>приобретение практического опыта.</w:t>
      </w:r>
    </w:p>
    <w:p w:rsidR="00136291" w:rsidRPr="00131320" w:rsidRDefault="00136291" w:rsidP="00136291">
      <w:pPr>
        <w:shd w:val="clear" w:color="auto" w:fill="FFFFFF"/>
        <w:jc w:val="both"/>
        <w:rPr>
          <w:shd w:val="clear" w:color="auto" w:fill="FFFFFF"/>
        </w:rPr>
      </w:pPr>
      <w:r w:rsidRPr="00131320">
        <w:rPr>
          <w:shd w:val="clear" w:color="auto" w:fill="FFFFFF"/>
        </w:rPr>
        <w:t xml:space="preserve">            Список информационных источников</w:t>
      </w:r>
    </w:p>
    <w:p w:rsidR="00136291" w:rsidRDefault="00136291" w:rsidP="00136291">
      <w:pPr>
        <w:widowControl w:val="0"/>
        <w:autoSpaceDE w:val="0"/>
        <w:autoSpaceDN w:val="0"/>
        <w:adjustRightInd w:val="0"/>
        <w:spacing w:after="200"/>
        <w:ind w:left="885"/>
        <w:rPr>
          <w:b/>
        </w:rPr>
      </w:pPr>
    </w:p>
    <w:p w:rsidR="00136291" w:rsidRDefault="00136291" w:rsidP="00136291">
      <w:pPr>
        <w:widowControl w:val="0"/>
        <w:autoSpaceDE w:val="0"/>
        <w:autoSpaceDN w:val="0"/>
        <w:adjustRightInd w:val="0"/>
        <w:spacing w:after="200"/>
        <w:ind w:left="142"/>
        <w:rPr>
          <w:sz w:val="28"/>
        </w:rPr>
      </w:pPr>
      <w:r w:rsidRPr="00822F39">
        <w:rPr>
          <w:b/>
        </w:rPr>
        <w:t xml:space="preserve">  </w:t>
      </w:r>
    </w:p>
    <w:p w:rsidR="00136291" w:rsidRPr="00561F89" w:rsidRDefault="00136291" w:rsidP="00136291">
      <w:pPr>
        <w:widowControl w:val="0"/>
        <w:autoSpaceDE w:val="0"/>
        <w:autoSpaceDN w:val="0"/>
        <w:adjustRightInd w:val="0"/>
        <w:spacing w:after="200"/>
        <w:ind w:left="142"/>
        <w:jc w:val="center"/>
        <w:rPr>
          <w:sz w:val="28"/>
        </w:rPr>
      </w:pPr>
    </w:p>
    <w:p w:rsidR="00593265" w:rsidRDefault="00136291">
      <w:bookmarkStart w:id="0" w:name="_GoBack"/>
      <w:bookmarkEnd w:id="0"/>
    </w:p>
    <w:sectPr w:rsidR="0059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8C"/>
    <w:multiLevelType w:val="hybridMultilevel"/>
    <w:tmpl w:val="06064D5E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4439"/>
    <w:multiLevelType w:val="hybridMultilevel"/>
    <w:tmpl w:val="F9A01DC6"/>
    <w:lvl w:ilvl="0" w:tplc="AF9218B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1552099"/>
    <w:multiLevelType w:val="hybridMultilevel"/>
    <w:tmpl w:val="CC6274AA"/>
    <w:lvl w:ilvl="0" w:tplc="22D46D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A3140"/>
    <w:multiLevelType w:val="hybridMultilevel"/>
    <w:tmpl w:val="4818411C"/>
    <w:lvl w:ilvl="0" w:tplc="AF9218BC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5A72339"/>
    <w:multiLevelType w:val="hybridMultilevel"/>
    <w:tmpl w:val="D6FAADA6"/>
    <w:lvl w:ilvl="0" w:tplc="AF9218B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7023F8E"/>
    <w:multiLevelType w:val="hybridMultilevel"/>
    <w:tmpl w:val="C1D0BC28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67B8"/>
    <w:multiLevelType w:val="hybridMultilevel"/>
    <w:tmpl w:val="774299E8"/>
    <w:lvl w:ilvl="0" w:tplc="AF9218B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4A5124B"/>
    <w:multiLevelType w:val="hybridMultilevel"/>
    <w:tmpl w:val="0C1E4AD0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BB0"/>
    <w:multiLevelType w:val="hybridMultilevel"/>
    <w:tmpl w:val="CB423AE8"/>
    <w:lvl w:ilvl="0" w:tplc="AF9218B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F5C695A"/>
    <w:multiLevelType w:val="hybridMultilevel"/>
    <w:tmpl w:val="D3D8AC78"/>
    <w:lvl w:ilvl="0" w:tplc="AF9218BC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20D1C23"/>
    <w:multiLevelType w:val="hybridMultilevel"/>
    <w:tmpl w:val="4CCE0F3A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A11D0"/>
    <w:multiLevelType w:val="hybridMultilevel"/>
    <w:tmpl w:val="2AA2E756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31B79"/>
    <w:multiLevelType w:val="hybridMultilevel"/>
    <w:tmpl w:val="393C3EBA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91"/>
    <w:rsid w:val="00136291"/>
    <w:rsid w:val="00AA6892"/>
    <w:rsid w:val="00F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2021-04-19T19:28:00Z</dcterms:created>
  <dcterms:modified xsi:type="dcterms:W3CDTF">2021-04-19T19:28:00Z</dcterms:modified>
</cp:coreProperties>
</file>